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574A" w14:textId="77777777" w:rsidR="001D1956" w:rsidRPr="001C1C03" w:rsidRDefault="001D1956" w:rsidP="001D1956">
      <w:pPr>
        <w:rPr>
          <w:b/>
          <w:bCs/>
          <w:color w:val="00B050"/>
        </w:rPr>
      </w:pPr>
      <w:r w:rsidRPr="001C1C03">
        <w:rPr>
          <w:b/>
          <w:bCs/>
          <w:color w:val="00B050"/>
        </w:rPr>
        <w:t>MINIMIZE THE IMPACT OF RMDs ON YOUR LEGACY</w:t>
      </w:r>
    </w:p>
    <w:p w14:paraId="6D0E0CDE" w14:textId="204F90A6" w:rsidR="001D1956" w:rsidRDefault="00E45F31" w:rsidP="001D1956">
      <w:r>
        <w:t>Dear</w:t>
      </w:r>
      <w:r w:rsidR="00944E97">
        <w:rPr>
          <w:rFonts w:ascii="Arial" w:hAnsi="Arial" w:cs="Arial"/>
          <w:color w:val="3B3E4D"/>
          <w:sz w:val="27"/>
          <w:szCs w:val="27"/>
        </w:rPr>
        <w:t xml:space="preserve"> Sir or Madam</w:t>
      </w:r>
      <w:r w:rsidR="00944E97">
        <w:rPr>
          <w:rFonts w:ascii="Arial" w:hAnsi="Arial" w:cs="Arial"/>
          <w:color w:val="3B3E4D"/>
          <w:sz w:val="27"/>
          <w:szCs w:val="27"/>
        </w:rPr>
        <w:t>,</w:t>
      </w:r>
    </w:p>
    <w:p w14:paraId="7996E676" w14:textId="05404213" w:rsidR="001D1956" w:rsidRPr="001D1956" w:rsidRDefault="001D1956" w:rsidP="001D1956">
      <w:pPr>
        <w:rPr>
          <w:b/>
          <w:bCs/>
          <w:color w:val="EE0000"/>
        </w:rPr>
      </w:pPr>
      <w:r>
        <w:t xml:space="preserve">Everyone who owns an individual retirement account (IRA) must begin taking </w:t>
      </w:r>
      <w:r w:rsidRPr="001D1956">
        <w:rPr>
          <w:b/>
          <w:bCs/>
          <w:color w:val="EE0000"/>
        </w:rPr>
        <w:t>required minimum</w:t>
      </w:r>
      <w:r>
        <w:rPr>
          <w:b/>
          <w:bCs/>
          <w:color w:val="EE0000"/>
        </w:rPr>
        <w:t xml:space="preserve"> </w:t>
      </w:r>
      <w:r w:rsidRPr="001D1956">
        <w:rPr>
          <w:b/>
          <w:bCs/>
          <w:color w:val="EE0000"/>
        </w:rPr>
        <w:t xml:space="preserve">distributions </w:t>
      </w:r>
      <w:r>
        <w:t>(</w:t>
      </w:r>
      <w:r w:rsidRPr="001D1956">
        <w:rPr>
          <w:b/>
          <w:bCs/>
          <w:color w:val="EE0000"/>
        </w:rPr>
        <w:t>RMD</w:t>
      </w:r>
      <w:r w:rsidRPr="00EB2F1D">
        <w:rPr>
          <w:color w:val="EE0000"/>
        </w:rPr>
        <w:t>s</w:t>
      </w:r>
      <w:r>
        <w:t xml:space="preserve">) when they reach </w:t>
      </w:r>
      <w:r w:rsidRPr="00EB2F1D">
        <w:rPr>
          <w:b/>
          <w:bCs/>
          <w:color w:val="EE0000"/>
        </w:rPr>
        <w:t>age 73</w:t>
      </w:r>
      <w:r>
        <w:t>. RMDs draw down your IRA assets, which can</w:t>
      </w:r>
      <w:r>
        <w:rPr>
          <w:b/>
          <w:bCs/>
          <w:color w:val="EE0000"/>
        </w:rPr>
        <w:t xml:space="preserve"> </w:t>
      </w:r>
      <w:r w:rsidRPr="001D1956">
        <w:rPr>
          <w:b/>
          <w:bCs/>
          <w:color w:val="0F9ED5" w:themeColor="accent4"/>
        </w:rPr>
        <w:t>affect the inheritance you’re able to leave to your beneficiaries.</w:t>
      </w:r>
    </w:p>
    <w:p w14:paraId="7B0D7D94" w14:textId="6B9CB1C4" w:rsidR="001D1956" w:rsidRPr="001D1956" w:rsidRDefault="001D1956" w:rsidP="001D1956">
      <w:pPr>
        <w:rPr>
          <w:b/>
          <w:bCs/>
          <w:color w:val="00B050"/>
        </w:rPr>
      </w:pPr>
      <w:r>
        <w:t>What if you don</w:t>
      </w:r>
      <w:r>
        <w:t>’</w:t>
      </w:r>
      <w:r>
        <w:t>t want to take your RMDs and don</w:t>
      </w:r>
      <w:r>
        <w:t>’</w:t>
      </w:r>
      <w:r>
        <w:t xml:space="preserve">t need them for income? Fortunately, </w:t>
      </w:r>
      <w:r w:rsidRPr="001D1956">
        <w:rPr>
          <w:b/>
          <w:bCs/>
          <w:color w:val="00B050"/>
        </w:rPr>
        <w:t>there</w:t>
      </w:r>
      <w:r w:rsidRPr="001D1956">
        <w:rPr>
          <w:b/>
          <w:bCs/>
          <w:color w:val="00B050"/>
        </w:rPr>
        <w:t xml:space="preserve"> </w:t>
      </w:r>
      <w:r w:rsidRPr="001D1956">
        <w:rPr>
          <w:b/>
          <w:bCs/>
          <w:color w:val="00B050"/>
        </w:rPr>
        <w:t>are solutions designed to grow your legacy even while you take RMDs.</w:t>
      </w:r>
    </w:p>
    <w:p w14:paraId="4F978BA7" w14:textId="77777777" w:rsidR="001D1956" w:rsidRDefault="001D1956" w:rsidP="001D1956">
      <w:r>
        <w:t>If you own an IRA and are currently taking RMDs or will need to in the coming years, please</w:t>
      </w:r>
    </w:p>
    <w:p w14:paraId="2DCEB81B" w14:textId="384A6F44" w:rsidR="001D1956" w:rsidRDefault="001D1956" w:rsidP="001D1956">
      <w:r>
        <w:t>contact me. I am dedicated to helping you explore solutions that can minimize the impact of</w:t>
      </w:r>
      <w:r>
        <w:t xml:space="preserve"> </w:t>
      </w:r>
      <w:r>
        <w:t>RMDs and allow your legacy to continue to grow.</w:t>
      </w:r>
    </w:p>
    <w:p w14:paraId="6E799FD3" w14:textId="77777777" w:rsidR="001D1956" w:rsidRDefault="001D1956" w:rsidP="001D1956">
      <w:r>
        <w:t>Sincerely,</w:t>
      </w:r>
    </w:p>
    <w:p w14:paraId="301C532F" w14:textId="77777777" w:rsidR="001D1956" w:rsidRDefault="001D1956" w:rsidP="001D1956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222222"/>
          <w:kern w:val="0"/>
          <w:sz w:val="27"/>
          <w:szCs w:val="27"/>
          <w14:ligatures w14:val="none"/>
        </w:rPr>
      </w:pPr>
      <w:r w:rsidRPr="001D1956">
        <w:rPr>
          <w:rFonts w:ascii="Arial Black" w:eastAsia="Times New Roman" w:hAnsi="Arial Black" w:cs="Arial"/>
          <w:b/>
          <w:bCs/>
          <w:color w:val="222222"/>
          <w:kern w:val="0"/>
          <w:sz w:val="27"/>
          <w:szCs w:val="27"/>
          <w14:ligatures w14:val="none"/>
        </w:rPr>
        <w:t>Mark Zeng, LIC #0787795</w:t>
      </w:r>
    </w:p>
    <w:p w14:paraId="1CC0E920" w14:textId="2DF8FC65" w:rsidR="00A72C42" w:rsidRPr="001D1956" w:rsidRDefault="00A72C42" w:rsidP="001D19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 Black" w:eastAsia="Times New Roman" w:hAnsi="Arial Black" w:cs="Arial"/>
          <w:b/>
          <w:bCs/>
          <w:color w:val="222222"/>
          <w:kern w:val="0"/>
          <w:sz w:val="27"/>
          <w:szCs w:val="27"/>
          <w14:ligatures w14:val="none"/>
        </w:rPr>
        <w:t>Senior Management Advisor</w:t>
      </w:r>
    </w:p>
    <w:p w14:paraId="49B01042" w14:textId="77777777" w:rsidR="001D1956" w:rsidRPr="001D1956" w:rsidRDefault="001D1956" w:rsidP="001D1956">
      <w:pPr>
        <w:spacing w:after="0" w:line="240" w:lineRule="auto"/>
        <w:rPr>
          <w:rFonts w:ascii="Arial" w:eastAsia="Times New Roman" w:hAnsi="Arial" w:cs="Arial"/>
          <w:color w:val="888888"/>
          <w:kern w:val="0"/>
          <w:shd w:val="clear" w:color="auto" w:fill="FFFFFF"/>
          <w14:ligatures w14:val="none"/>
        </w:rPr>
      </w:pPr>
      <w:r w:rsidRPr="001D1956">
        <w:rPr>
          <w:rFonts w:ascii="Tahoma" w:eastAsia="Times New Roman" w:hAnsi="Tahoma" w:cs="Tahoma"/>
          <w:b/>
          <w:bCs/>
          <w:color w:val="888888"/>
          <w:kern w:val="0"/>
          <w:sz w:val="27"/>
          <w:szCs w:val="27"/>
          <w:shd w:val="clear" w:color="auto" w:fill="FFFFFF"/>
          <w14:ligatures w14:val="none"/>
        </w:rPr>
        <w:t>Fortune Financial Security Group</w:t>
      </w:r>
    </w:p>
    <w:p w14:paraId="026C9A2F" w14:textId="77777777" w:rsidR="001D1956" w:rsidRPr="001D1956" w:rsidRDefault="001D1956" w:rsidP="001D1956">
      <w:pPr>
        <w:spacing w:after="0" w:line="240" w:lineRule="auto"/>
        <w:rPr>
          <w:rFonts w:ascii="Arial" w:eastAsia="Times New Roman" w:hAnsi="Arial" w:cs="Arial"/>
          <w:color w:val="888888"/>
          <w:kern w:val="0"/>
          <w:shd w:val="clear" w:color="auto" w:fill="FFFFFF"/>
          <w14:ligatures w14:val="none"/>
        </w:rPr>
      </w:pPr>
      <w:r w:rsidRPr="001D1956">
        <w:rPr>
          <w:rFonts w:ascii="Arial" w:eastAsia="Times New Roman" w:hAnsi="Arial" w:cs="Arial"/>
          <w:b/>
          <w:bCs/>
          <w:color w:val="888888"/>
          <w:kern w:val="0"/>
          <w:shd w:val="clear" w:color="auto" w:fill="FFFFFF"/>
          <w14:ligatures w14:val="none"/>
        </w:rPr>
        <w:t>3940 High Street, Suite A,</w:t>
      </w:r>
    </w:p>
    <w:p w14:paraId="1B63A743" w14:textId="77777777" w:rsidR="001D1956" w:rsidRPr="001D1956" w:rsidRDefault="001D1956" w:rsidP="001D1956">
      <w:pPr>
        <w:spacing w:after="0" w:line="240" w:lineRule="auto"/>
        <w:rPr>
          <w:rFonts w:ascii="Arial" w:eastAsia="Times New Roman" w:hAnsi="Arial" w:cs="Arial"/>
          <w:color w:val="888888"/>
          <w:kern w:val="0"/>
          <w:shd w:val="clear" w:color="auto" w:fill="FFFFFF"/>
          <w14:ligatures w14:val="none"/>
        </w:rPr>
      </w:pPr>
      <w:r w:rsidRPr="001D1956">
        <w:rPr>
          <w:rFonts w:ascii="Arial" w:eastAsia="Times New Roman" w:hAnsi="Arial" w:cs="Arial"/>
          <w:b/>
          <w:bCs/>
          <w:color w:val="888888"/>
          <w:kern w:val="0"/>
          <w:shd w:val="clear" w:color="auto" w:fill="FFFFFF"/>
          <w14:ligatures w14:val="none"/>
        </w:rPr>
        <w:t>Oakland, CA 94619</w:t>
      </w:r>
    </w:p>
    <w:p w14:paraId="591472EF" w14:textId="77777777" w:rsidR="001D1956" w:rsidRPr="001D1956" w:rsidRDefault="001D1956" w:rsidP="001D1956">
      <w:pPr>
        <w:spacing w:after="0" w:line="240" w:lineRule="auto"/>
        <w:rPr>
          <w:rFonts w:ascii="Arial" w:eastAsia="Times New Roman" w:hAnsi="Arial" w:cs="Arial"/>
          <w:color w:val="888888"/>
          <w:kern w:val="0"/>
          <w:shd w:val="clear" w:color="auto" w:fill="FFFFFF"/>
          <w14:ligatures w14:val="none"/>
        </w:rPr>
      </w:pPr>
      <w:r w:rsidRPr="001D1956">
        <w:rPr>
          <w:rFonts w:ascii="Arial" w:eastAsia="Times New Roman" w:hAnsi="Arial" w:cs="Arial"/>
          <w:b/>
          <w:bCs/>
          <w:i/>
          <w:iCs/>
          <w:color w:val="888888"/>
          <w:kern w:val="0"/>
          <w:shd w:val="clear" w:color="auto" w:fill="FFFFFF"/>
          <w14:ligatures w14:val="none"/>
        </w:rPr>
        <w:t>Phone: </w:t>
      </w:r>
      <w:r w:rsidRPr="001D1956">
        <w:rPr>
          <w:rFonts w:ascii="Arial" w:eastAsia="Times New Roman" w:hAnsi="Arial" w:cs="Arial"/>
          <w:b/>
          <w:bCs/>
          <w:color w:val="888888"/>
          <w:kern w:val="0"/>
          <w:shd w:val="clear" w:color="auto" w:fill="FFFFFF"/>
          <w14:ligatures w14:val="none"/>
        </w:rPr>
        <w:t>(510) 219-2838</w:t>
      </w:r>
    </w:p>
    <w:p w14:paraId="54C8AFFB" w14:textId="0795F477" w:rsidR="001D1956" w:rsidRDefault="001D1956" w:rsidP="001D1956">
      <w:r>
        <w:t>Ffsg2888@gmail.com</w:t>
      </w:r>
    </w:p>
    <w:p w14:paraId="51BBE706" w14:textId="1ED03241" w:rsidR="001D1956" w:rsidRDefault="001D1956" w:rsidP="001D1956"/>
    <w:sectPr w:rsidR="001D1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56"/>
    <w:rsid w:val="001C1C03"/>
    <w:rsid w:val="001D1956"/>
    <w:rsid w:val="00652487"/>
    <w:rsid w:val="00944E97"/>
    <w:rsid w:val="00A72C42"/>
    <w:rsid w:val="00E45F31"/>
    <w:rsid w:val="00E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B1C7"/>
  <w15:chartTrackingRefBased/>
  <w15:docId w15:val="{83657C58-F38B-47C2-9A83-3DDC653F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zeng</dc:creator>
  <cp:keywords/>
  <dc:description/>
  <cp:lastModifiedBy>mark zeng</cp:lastModifiedBy>
  <cp:revision>5</cp:revision>
  <dcterms:created xsi:type="dcterms:W3CDTF">2025-07-18T06:57:00Z</dcterms:created>
  <dcterms:modified xsi:type="dcterms:W3CDTF">2025-07-18T07:43:00Z</dcterms:modified>
</cp:coreProperties>
</file>